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248E" w:rsidRDefault="005A248E">
      <w:pPr>
        <w:widowControl/>
        <w:spacing w:line="560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</w:p>
    <w:p w:rsidR="005A248E" w:rsidRDefault="005A248E">
      <w:pPr>
        <w:widowControl/>
        <w:spacing w:line="560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</w:p>
    <w:p w:rsidR="005A248E" w:rsidRDefault="006F7C42">
      <w:pPr>
        <w:widowControl/>
        <w:spacing w:line="560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豫工女委〔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2016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〕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号</w:t>
      </w:r>
    </w:p>
    <w:p w:rsidR="005A248E" w:rsidRDefault="005A248E">
      <w:pPr>
        <w:widowControl/>
        <w:spacing w:line="560" w:lineRule="exact"/>
        <w:ind w:firstLine="670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</w:p>
    <w:p w:rsidR="005A248E" w:rsidRDefault="006F7C42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关于转发全总女职工委员会</w:t>
      </w:r>
    </w:p>
    <w:p w:rsidR="005A248E" w:rsidRDefault="006F7C42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开展“写家书·传亲情”活动的通知</w:t>
      </w:r>
    </w:p>
    <w:p w:rsidR="005A248E" w:rsidRDefault="005A248E">
      <w:pPr>
        <w:widowControl/>
        <w:spacing w:line="5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</w:p>
    <w:p w:rsidR="005A248E" w:rsidRDefault="006F7C42">
      <w:pPr>
        <w:widowControl/>
        <w:spacing w:line="560" w:lineRule="exact"/>
        <w:jc w:val="left"/>
        <w:rPr>
          <w:rFonts w:ascii="微软雅黑" w:eastAsia="微软雅黑" w:hAnsi="微软雅黑" w:cs="微软雅黑"/>
          <w:color w:val="000000"/>
          <w:kern w:val="0"/>
          <w:sz w:val="34"/>
          <w:szCs w:val="34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各省辖市、直管县（市）总工会女职工委员会，省各产业工会、省直工会、省总直属基层工会女职工委员会：</w:t>
      </w:r>
    </w:p>
    <w:p w:rsidR="005A248E" w:rsidRDefault="006F7C42">
      <w:pPr>
        <w:widowControl/>
        <w:spacing w:line="560" w:lineRule="exact"/>
        <w:ind w:firstLine="67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现将全总女职工委员会《关于开展“写家书·传亲情”活动的通知》转发给你们，请各地结合实际，广泛宣传发动，认真组织实施。</w:t>
      </w:r>
    </w:p>
    <w:p w:rsidR="005A248E" w:rsidRDefault="006F7C42">
      <w:pPr>
        <w:widowControl/>
        <w:spacing w:line="560" w:lineRule="exact"/>
        <w:ind w:firstLine="6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各省辖市、直管县（市）总工会女职工委员会，省各产业工会、省直工会、省总直属基层工会女职工委员会请于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月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2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日前，分别推荐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1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封好家书发送至省总女职工部邮箱，同时请于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7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月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11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日前将各地活动开展情况报省总工会女职工部。</w:t>
      </w:r>
    </w:p>
    <w:p w:rsidR="005A248E" w:rsidRDefault="005A248E" w:rsidP="006F7C4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A248E" w:rsidRDefault="005A248E" w:rsidP="006F7C4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A248E" w:rsidRDefault="006F7C42" w:rsidP="006F7C42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河南省总工会女职工委员会</w:t>
      </w:r>
    </w:p>
    <w:p w:rsidR="005A248E" w:rsidRDefault="006F7C42" w:rsidP="006F7C42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5A248E" w:rsidRDefault="005A248E">
      <w:pPr>
        <w:widowControl/>
        <w:spacing w:line="560" w:lineRule="exact"/>
        <w:jc w:val="center"/>
        <w:rPr>
          <w:rFonts w:ascii="微软雅黑" w:eastAsia="微软雅黑" w:hAnsi="微软雅黑" w:cs="微软雅黑"/>
          <w:color w:val="000000"/>
          <w:sz w:val="34"/>
          <w:szCs w:val="34"/>
        </w:rPr>
      </w:pPr>
    </w:p>
    <w:p w:rsidR="005A248E" w:rsidRDefault="005A248E">
      <w:pPr>
        <w:widowControl/>
        <w:spacing w:line="540" w:lineRule="atLeast"/>
        <w:jc w:val="center"/>
        <w:rPr>
          <w:rFonts w:ascii="微软雅黑" w:eastAsia="微软雅黑" w:hAnsi="微软雅黑" w:cs="微软雅黑"/>
          <w:color w:val="000000"/>
          <w:kern w:val="0"/>
          <w:sz w:val="34"/>
          <w:szCs w:val="34"/>
          <w:lang/>
        </w:rPr>
      </w:pPr>
    </w:p>
    <w:p w:rsidR="005A248E" w:rsidRDefault="005A248E">
      <w:pPr>
        <w:widowControl/>
        <w:spacing w:line="540" w:lineRule="atLeast"/>
        <w:jc w:val="center"/>
        <w:rPr>
          <w:rFonts w:ascii="微软雅黑" w:eastAsia="微软雅黑" w:hAnsi="微软雅黑" w:cs="微软雅黑"/>
          <w:color w:val="000000"/>
          <w:kern w:val="0"/>
          <w:sz w:val="34"/>
          <w:szCs w:val="34"/>
          <w:lang/>
        </w:rPr>
      </w:pPr>
    </w:p>
    <w:p w:rsidR="005A248E" w:rsidRDefault="005A248E">
      <w:pPr>
        <w:widowControl/>
        <w:spacing w:line="540" w:lineRule="atLeast"/>
        <w:rPr>
          <w:rFonts w:ascii="微软雅黑" w:eastAsia="微软雅黑" w:hAnsi="微软雅黑" w:cs="微软雅黑"/>
          <w:color w:val="000000"/>
          <w:kern w:val="0"/>
          <w:sz w:val="34"/>
          <w:szCs w:val="34"/>
          <w:lang/>
        </w:rPr>
      </w:pPr>
    </w:p>
    <w:p w:rsidR="005A248E" w:rsidRDefault="006F7C42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关于开展“写家书·传亲情”活动的通知</w:t>
      </w:r>
    </w:p>
    <w:p w:rsidR="005A248E" w:rsidRDefault="006F7C42">
      <w:pPr>
        <w:widowControl/>
        <w:tabs>
          <w:tab w:val="left" w:pos="2077"/>
          <w:tab w:val="left" w:pos="4153"/>
          <w:tab w:val="left" w:pos="6230"/>
        </w:tabs>
        <w:spacing w:line="560" w:lineRule="exact"/>
        <w:jc w:val="center"/>
        <w:rPr>
          <w:rFonts w:ascii="微软雅黑" w:eastAsia="微软雅黑" w:hAnsi="微软雅黑" w:cs="微软雅黑"/>
          <w:color w:val="3D3D3D"/>
        </w:rPr>
      </w:pPr>
      <w:r>
        <w:rPr>
          <w:rFonts w:ascii="微软雅黑" w:eastAsia="微软雅黑" w:hAnsi="微软雅黑" w:cs="微软雅黑"/>
          <w:color w:val="3D3D3D"/>
          <w:sz w:val="24"/>
        </w:rPr>
        <w:tab/>
      </w:r>
    </w:p>
    <w:p w:rsidR="005A248E" w:rsidRDefault="006F7C42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各省、自治区、直辖市总工会女职工委员会，中华全国铁路总工会、中国民航工会、中国金融工会女职工委员会，中共中央直属机关工会联合会、中央国家机关工会联合会女职工委员会：</w:t>
      </w:r>
    </w:p>
    <w:p w:rsidR="005A248E" w:rsidRDefault="006F7C42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今年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月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15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日是第二十三个国际家庭日。为充分发挥女职工在家庭文明建设中的独特作用，扎实推进“培育好家风——女职工在行动”主题实践活动，全总女职工委员会决定，“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•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15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”国际家庭日期间，在广大女职工中开展“写家书•传亲情”活动。现将有关事项通知如下：</w:t>
      </w:r>
    </w:p>
    <w:p w:rsidR="005A248E" w:rsidRDefault="006F7C42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 xml:space="preserve">    </w:t>
      </w:r>
      <w:r>
        <w:rPr>
          <w:rFonts w:ascii="黑体" w:eastAsia="黑体" w:hAnsi="黑体" w:cs="黑体" w:hint="eastAsia"/>
          <w:color w:val="3D3D3D"/>
          <w:kern w:val="0"/>
          <w:sz w:val="32"/>
          <w:szCs w:val="32"/>
          <w:lang/>
        </w:rPr>
        <w:t>一、活动目的</w:t>
      </w:r>
    </w:p>
    <w:p w:rsidR="005A248E" w:rsidRDefault="006F7C42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深入贯彻落实习近平总书记关于注重家庭、注重家教、注重家风的重要指示精神，大力弘扬中华民族优秀传统文化，发扬中华民族传统家庭美德，通过组织开展“写家书•传亲情”活动，唤起人们对家庭的重视，对亲情的珍视，让向善的力量在亲情中凝聚，让真善美的风尚在家庭中传扬，引导广大女职工自觉践行社会主义核心价值观，弘扬主旋律，树立新风尚，建设幸福家庭。</w:t>
      </w:r>
    </w:p>
    <w:p w:rsidR="005A248E" w:rsidRDefault="006F7C42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 xml:space="preserve">   </w:t>
      </w:r>
      <w:r>
        <w:rPr>
          <w:rFonts w:ascii="黑体" w:eastAsia="黑体" w:hAnsi="黑体" w:cs="黑体" w:hint="eastAsia"/>
          <w:color w:val="3D3D3D"/>
          <w:kern w:val="0"/>
          <w:sz w:val="32"/>
          <w:szCs w:val="32"/>
          <w:lang/>
        </w:rPr>
        <w:t xml:space="preserve"> </w:t>
      </w:r>
      <w:r>
        <w:rPr>
          <w:rFonts w:ascii="黑体" w:eastAsia="黑体" w:hAnsi="黑体" w:cs="黑体" w:hint="eastAsia"/>
          <w:color w:val="3D3D3D"/>
          <w:kern w:val="0"/>
          <w:sz w:val="32"/>
          <w:szCs w:val="32"/>
          <w:lang/>
        </w:rPr>
        <w:t>二、活动方式</w:t>
      </w:r>
    </w:p>
    <w:p w:rsidR="005A248E" w:rsidRDefault="006F7C42" w:rsidP="006F7C4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通过多种形式动员组织广大女职工积极参与“写家书•传亲情”活动，以给家人写信的方式，关注家庭、关心家人、表达亲情，倡导夫妻和睦、尊老爱幼、科学教子、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邻里互助的风尚，积极履行家庭责任，提升家庭建设能力，以家庭和谐促进社会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lastRenderedPageBreak/>
        <w:t>和谐。全总女职工委员会与「为你读诗」合作（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LOGO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见附件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1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），创新工作手段和活动方式，运用新媒体平台，通过线上节目与线下互动相结合，提高活动的参与度，扩大活动的影响力。</w:t>
      </w:r>
    </w:p>
    <w:p w:rsidR="005A248E" w:rsidRDefault="006F7C42" w:rsidP="006F7C4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D3D3D"/>
          <w:kern w:val="0"/>
          <w:sz w:val="32"/>
          <w:szCs w:val="32"/>
          <w:lang/>
        </w:rPr>
        <w:t>（一）举办微信特别节目。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在“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•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15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”国际家庭日期间，于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月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13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日晚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22:00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，「为你读诗」微信公众平台（二维码见附件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2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）将推出“写家书•传亲情”主题系列节目，邀请特别嘉宾朗读经典家书；「为你读诗」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FM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（「为你读诗」微信公众平台的一个栏目）将特别推出轻广播节目。请组织广大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女职工关注「为你读诗」微信号。各省级工会女职工委员会分别推荐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1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封好家书（用于轻广播节目备选），于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2016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年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月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日前发送到全总女职工部邮箱。</w:t>
      </w:r>
    </w:p>
    <w:p w:rsidR="005A248E" w:rsidRDefault="006F7C42" w:rsidP="006F7C4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D3D3D"/>
          <w:kern w:val="0"/>
          <w:sz w:val="32"/>
          <w:szCs w:val="32"/>
          <w:lang/>
        </w:rPr>
        <w:t>（二）开设</w:t>
      </w:r>
      <w:r>
        <w:rPr>
          <w:rFonts w:ascii="楷体_GB2312" w:eastAsia="楷体_GB2312" w:hAnsi="楷体_GB2312" w:cs="楷体_GB2312" w:hint="eastAsia"/>
          <w:color w:val="3D3D3D"/>
          <w:kern w:val="0"/>
          <w:sz w:val="32"/>
          <w:szCs w:val="32"/>
          <w:lang/>
        </w:rPr>
        <w:t>APP</w:t>
      </w:r>
      <w:r>
        <w:rPr>
          <w:rFonts w:ascii="楷体_GB2312" w:eastAsia="楷体_GB2312" w:hAnsi="楷体_GB2312" w:cs="楷体_GB2312" w:hint="eastAsia"/>
          <w:color w:val="3D3D3D"/>
          <w:kern w:val="0"/>
          <w:sz w:val="32"/>
          <w:szCs w:val="32"/>
          <w:lang/>
        </w:rPr>
        <w:t>专题小站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。「为你读诗」﹒原创官方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APP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（二维码见附件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3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）开设“写家书•传亲情”专题小站，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APP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录音功能将于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月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10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日开通。届时，女职工可通过「为你读诗」﹒原创官方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APP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录制家书、上传文字。参与者可以看到所录制作品的关注量、收听量、点赞数等。请组织广大女职工关注「为你读诗」﹒原创官方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APP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，并上传家书。</w:t>
      </w:r>
    </w:p>
    <w:p w:rsidR="005A248E" w:rsidRDefault="006F7C42" w:rsidP="006F7C4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3D3D3D"/>
          <w:kern w:val="0"/>
          <w:sz w:val="32"/>
          <w:szCs w:val="32"/>
          <w:lang/>
        </w:rPr>
        <w:t>（三）开展主题活动。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在“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•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15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”国际家庭日期间，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「为你读诗」将举办线下专题沙龙、诗歌音乐会、配乐读诗会等主题活动。请有组织活动意愿的省级工会女职工委员会联合「为你读诗」全国沙龙主人（沙龙主人联系方式另发），举办线下主题活动。</w:t>
      </w:r>
    </w:p>
    <w:p w:rsidR="005A248E" w:rsidRDefault="006F7C42" w:rsidP="006F7C42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3D3D3D"/>
          <w:kern w:val="0"/>
          <w:sz w:val="32"/>
          <w:szCs w:val="32"/>
          <w:lang/>
        </w:rPr>
        <w:t>三、活动要求</w:t>
      </w:r>
    </w:p>
    <w:p w:rsidR="005A248E" w:rsidRDefault="006F7C42" w:rsidP="006F7C4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lastRenderedPageBreak/>
        <w:t>（一）要充分认识开展“写家书•传亲情”活动的重要意义，高度重视，加强领导，周密安排，精心组织，根据各地实际情况，面向不同女职工群体和家庭，加强分类指导，有针对性地开展形式多样的主题活动，提高活动的知晓度和覆盖面。</w:t>
      </w:r>
    </w:p>
    <w:p w:rsidR="005A248E" w:rsidRDefault="006F7C42" w:rsidP="006F7C4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（二）要广泛动员女职工积极参与“写家书•传亲情”活动，呼唤亲情、珍视亲情，倡导诗意生活，让人们从中体会到平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凡生活蕴含的诗意之美，使中华民族家庭美德在主题活动中传承和培育，不断发扬光大。</w:t>
      </w:r>
    </w:p>
    <w:p w:rsidR="005A248E" w:rsidRDefault="006F7C42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（三）要及时了解活动进展情况，善于发现具有代表性和典型性的好家书，注重示范引领，加大宣传力度，充分利用传统媒体和新兴媒体宣传展示活动情况，不断扩大“写家书•传亲情”活动的社会影响力。</w:t>
      </w:r>
    </w:p>
    <w:p w:rsidR="005A248E" w:rsidRDefault="006F7C42" w:rsidP="006F7C4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 xml:space="preserve">　　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 </w:t>
      </w:r>
    </w:p>
    <w:p w:rsidR="005A248E" w:rsidRDefault="006F7C42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请于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8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月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1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日前将活动开展情况报全国总工会女职工部。</w:t>
      </w:r>
    </w:p>
    <w:p w:rsidR="005A248E" w:rsidRDefault="006F7C42" w:rsidP="006F7C42">
      <w:pPr>
        <w:pStyle w:val="a4"/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3D3D3D"/>
          <w:sz w:val="32"/>
          <w:szCs w:val="32"/>
        </w:rPr>
        <w:t>联系人：沈兰萍、刘蕾，联系电话：</w:t>
      </w:r>
      <w:r>
        <w:rPr>
          <w:rFonts w:ascii="仿宋_GB2312" w:eastAsia="仿宋_GB2312" w:hAnsi="仿宋_GB2312" w:cs="仿宋_GB2312" w:hint="eastAsia"/>
          <w:bCs/>
          <w:color w:val="3D3D3D"/>
          <w:sz w:val="32"/>
          <w:szCs w:val="32"/>
        </w:rPr>
        <w:t>010-68591476</w:t>
      </w:r>
      <w:r>
        <w:rPr>
          <w:rFonts w:ascii="仿宋_GB2312" w:eastAsia="仿宋_GB2312" w:hAnsi="仿宋_GB2312" w:cs="仿宋_GB2312" w:hint="eastAsia"/>
          <w:bCs/>
          <w:color w:val="3D3D3D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color w:val="3D3D3D"/>
          <w:sz w:val="32"/>
          <w:szCs w:val="32"/>
        </w:rPr>
        <w:t>010-68591486</w:t>
      </w:r>
      <w:r>
        <w:rPr>
          <w:rFonts w:ascii="仿宋_GB2312" w:eastAsia="仿宋_GB2312" w:hAnsi="仿宋_GB2312" w:cs="仿宋_GB2312" w:hint="eastAsia"/>
          <w:bCs/>
          <w:color w:val="3D3D3D"/>
          <w:sz w:val="32"/>
          <w:szCs w:val="32"/>
        </w:rPr>
        <w:t>，电子邮箱：</w:t>
      </w:r>
      <w:hyperlink r:id="rId5" w:history="1">
        <w:r>
          <w:rPr>
            <w:rStyle w:val="a6"/>
            <w:rFonts w:ascii="仿宋_GB2312" w:eastAsia="仿宋_GB2312" w:hAnsi="仿宋_GB2312" w:cs="仿宋_GB2312" w:hint="eastAsia"/>
            <w:bCs/>
            <w:color w:val="0000FF"/>
            <w:sz w:val="32"/>
            <w:szCs w:val="32"/>
          </w:rPr>
          <w:t>nzgb@acftu.org</w:t>
        </w:r>
      </w:hyperlink>
      <w:r>
        <w:rPr>
          <w:rFonts w:ascii="仿宋_GB2312" w:eastAsia="仿宋_GB2312" w:hAnsi="仿宋_GB2312" w:cs="仿宋_GB2312" w:hint="eastAsia"/>
          <w:bCs/>
          <w:color w:val="3D3D3D"/>
          <w:sz w:val="32"/>
          <w:szCs w:val="32"/>
        </w:rPr>
        <w:t>。</w:t>
      </w:r>
    </w:p>
    <w:p w:rsidR="005A248E" w:rsidRDefault="006F7C42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 xml:space="preserve">　　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  </w:t>
      </w:r>
    </w:p>
    <w:p w:rsidR="005A248E" w:rsidRDefault="006F7C42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附件：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 xml:space="preserve">1.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「为你读诗」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LOGO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识别</w:t>
      </w:r>
    </w:p>
    <w:p w:rsidR="005A248E" w:rsidRDefault="006F7C42" w:rsidP="006F7C42">
      <w:pPr>
        <w:widowControl/>
        <w:spacing w:line="560" w:lineRule="exact"/>
        <w:ind w:firstLineChars="300" w:firstLine="9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 xml:space="preserve">　　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 xml:space="preserve">2.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「为你读诗」微信公众平台二维码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 xml:space="preserve"> </w:t>
      </w:r>
    </w:p>
    <w:p w:rsidR="005A248E" w:rsidRDefault="006F7C42" w:rsidP="006F7C42">
      <w:pPr>
        <w:widowControl/>
        <w:spacing w:line="560" w:lineRule="exact"/>
        <w:ind w:firstLineChars="300" w:firstLine="9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 xml:space="preserve">　　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 xml:space="preserve">3.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「为你读诗」﹒原创官方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APP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二维码</w:t>
      </w:r>
    </w:p>
    <w:p w:rsidR="005A248E" w:rsidRDefault="006F7C42" w:rsidP="006F7C42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color w:val="3D3D3D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 xml:space="preserve">　　</w:t>
      </w:r>
    </w:p>
    <w:p w:rsidR="005A248E" w:rsidRDefault="006F7C42" w:rsidP="006F7C42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中华全国总工会女职工委员会办公室</w:t>
      </w:r>
    </w:p>
    <w:p w:rsidR="005A248E" w:rsidRDefault="006F7C42" w:rsidP="006F7C42">
      <w:pPr>
        <w:widowControl/>
        <w:spacing w:line="560" w:lineRule="exact"/>
        <w:ind w:right="96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 xml:space="preserve">　　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2016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年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4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月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21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  <w:lang/>
        </w:rPr>
        <w:t>日</w:t>
      </w:r>
    </w:p>
    <w:p w:rsidR="005A248E" w:rsidRDefault="005A248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A248E" w:rsidRDefault="006F7C42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lastRenderedPageBreak/>
        <w:t>附件</w:t>
      </w:r>
      <w:r>
        <w:rPr>
          <w:rFonts w:asciiTheme="minorEastAsia" w:hAnsiTheme="minorEastAsia" w:hint="eastAsia"/>
          <w:b/>
          <w:sz w:val="24"/>
        </w:rPr>
        <w:t>1</w:t>
      </w:r>
    </w:p>
    <w:p w:rsidR="005A248E" w:rsidRDefault="006F7C42">
      <w:pPr>
        <w:ind w:firstLineChars="100" w:firstLine="241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「为你读诗」</w:t>
      </w:r>
      <w:r>
        <w:rPr>
          <w:rFonts w:asciiTheme="minorEastAsia" w:hAnsiTheme="minorEastAsia" w:hint="eastAsia"/>
          <w:b/>
          <w:sz w:val="24"/>
        </w:rPr>
        <w:t>LOGO</w:t>
      </w:r>
      <w:r>
        <w:rPr>
          <w:rFonts w:asciiTheme="minorEastAsia" w:hAnsiTheme="minorEastAsia" w:hint="eastAsia"/>
          <w:b/>
          <w:sz w:val="24"/>
        </w:rPr>
        <w:t>识别</w:t>
      </w:r>
    </w:p>
    <w:p w:rsidR="005A248E" w:rsidRDefault="006F7C42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因市场上出现山寨版“为你读诗”同名软件，特提醒广大女职工留意甄别，</w:t>
      </w:r>
      <w:r>
        <w:rPr>
          <w:rFonts w:asciiTheme="minorEastAsia" w:hAnsiTheme="minorEastAsia" w:hint="eastAsia"/>
          <w:sz w:val="24"/>
        </w:rPr>
        <w:t>Be My Guest</w:t>
      </w:r>
      <w:r>
        <w:rPr>
          <w:rFonts w:asciiTheme="minorEastAsia" w:hAnsiTheme="minorEastAsia" w:hint="eastAsia"/>
          <w:sz w:val="24"/>
        </w:rPr>
        <w:t>「为你读诗」品牌主色为绿、白两色。</w:t>
      </w:r>
    </w:p>
    <w:p w:rsidR="005A248E" w:rsidRDefault="006F7C4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1618615</wp:posOffset>
            </wp:positionH>
            <wp:positionV relativeFrom="paragraph">
              <wp:posOffset>66040</wp:posOffset>
            </wp:positionV>
            <wp:extent cx="1000125" cy="1000125"/>
            <wp:effectExtent l="0" t="0" r="9525" b="9525"/>
            <wp:wrapNone/>
            <wp:docPr id="1" name="图片 1" descr="E:\公司内部基本信息\为你读诗LOGO及二维码\icon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公司内部基本信息\为你读诗LOGO及二维码\icon10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523240</wp:posOffset>
            </wp:positionH>
            <wp:positionV relativeFrom="paragraph">
              <wp:posOffset>66040</wp:posOffset>
            </wp:positionV>
            <wp:extent cx="1000125" cy="1000125"/>
            <wp:effectExtent l="0" t="0" r="9525" b="9525"/>
            <wp:wrapNone/>
            <wp:docPr id="2" name="图片 2" descr="E:\公司内部基本信息\为你读诗LOGO及二维码\icon512绿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公司内部基本信息\为你读诗LOGO及二维码\icon512绿底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248E" w:rsidRDefault="005A248E">
      <w:pPr>
        <w:rPr>
          <w:rFonts w:asciiTheme="minorEastAsia" w:hAnsiTheme="minorEastAsia"/>
          <w:sz w:val="24"/>
        </w:rPr>
      </w:pPr>
    </w:p>
    <w:p w:rsidR="005A248E" w:rsidRDefault="005A248E">
      <w:pPr>
        <w:rPr>
          <w:rFonts w:asciiTheme="minorEastAsia" w:hAnsiTheme="minorEastAsia"/>
          <w:sz w:val="24"/>
        </w:rPr>
      </w:pPr>
    </w:p>
    <w:p w:rsidR="005A248E" w:rsidRDefault="005A248E">
      <w:pPr>
        <w:rPr>
          <w:rFonts w:asciiTheme="minorEastAsia" w:hAnsiTheme="minorEastAsia"/>
          <w:sz w:val="24"/>
        </w:rPr>
      </w:pPr>
    </w:p>
    <w:p w:rsidR="005A248E" w:rsidRDefault="005A248E">
      <w:pPr>
        <w:rPr>
          <w:rFonts w:asciiTheme="minorEastAsia" w:hAnsiTheme="minorEastAsia"/>
          <w:sz w:val="24"/>
        </w:rPr>
      </w:pPr>
    </w:p>
    <w:p w:rsidR="005A248E" w:rsidRDefault="005A248E">
      <w:pPr>
        <w:rPr>
          <w:rFonts w:asciiTheme="minorEastAsia" w:hAnsiTheme="minorEastAsia"/>
          <w:sz w:val="24"/>
        </w:rPr>
      </w:pPr>
    </w:p>
    <w:p w:rsidR="005A248E" w:rsidRDefault="006F7C42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附件</w:t>
      </w:r>
      <w:r>
        <w:rPr>
          <w:rFonts w:asciiTheme="minorEastAsia" w:hAnsiTheme="minorEastAsia" w:hint="eastAsia"/>
          <w:b/>
          <w:sz w:val="24"/>
        </w:rPr>
        <w:t>2</w:t>
      </w:r>
    </w:p>
    <w:p w:rsidR="005A248E" w:rsidRDefault="006F7C42">
      <w:pPr>
        <w:ind w:firstLineChars="100" w:firstLine="241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「为你读诗」微信公众平台二维码</w:t>
      </w:r>
    </w:p>
    <w:p w:rsidR="005A248E" w:rsidRDefault="006F7C42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使用微信扫描即可关注：</w:t>
      </w:r>
    </w:p>
    <w:p w:rsidR="005A248E" w:rsidRDefault="006F7C4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99060</wp:posOffset>
            </wp:positionV>
            <wp:extent cx="1209675" cy="1209675"/>
            <wp:effectExtent l="0" t="0" r="9525" b="9525"/>
            <wp:wrapNone/>
            <wp:docPr id="3" name="图片 3" descr="E:\公司内部基本信息\为你读诗LOGO及二维码\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公司内部基本信息\为你读诗LOGO及二维码\二维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320" cy="120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248E" w:rsidRDefault="005A248E">
      <w:pPr>
        <w:rPr>
          <w:rFonts w:asciiTheme="minorEastAsia" w:hAnsiTheme="minorEastAsia"/>
          <w:sz w:val="24"/>
        </w:rPr>
      </w:pPr>
    </w:p>
    <w:p w:rsidR="005A248E" w:rsidRDefault="005A248E">
      <w:pPr>
        <w:rPr>
          <w:rFonts w:asciiTheme="minorEastAsia" w:hAnsiTheme="minorEastAsia"/>
          <w:sz w:val="24"/>
        </w:rPr>
      </w:pPr>
    </w:p>
    <w:p w:rsidR="005A248E" w:rsidRDefault="005A248E">
      <w:pPr>
        <w:rPr>
          <w:rFonts w:asciiTheme="minorEastAsia" w:hAnsiTheme="minorEastAsia"/>
          <w:sz w:val="24"/>
        </w:rPr>
      </w:pPr>
    </w:p>
    <w:p w:rsidR="005A248E" w:rsidRDefault="005A248E">
      <w:pPr>
        <w:rPr>
          <w:rFonts w:asciiTheme="minorEastAsia" w:hAnsiTheme="minorEastAsia"/>
          <w:sz w:val="24"/>
        </w:rPr>
      </w:pPr>
      <w:bookmarkStart w:id="0" w:name="_GoBack"/>
      <w:bookmarkEnd w:id="0"/>
    </w:p>
    <w:p w:rsidR="005A248E" w:rsidRDefault="005A248E">
      <w:pPr>
        <w:rPr>
          <w:rFonts w:asciiTheme="minorEastAsia" w:hAnsiTheme="minorEastAsia"/>
          <w:sz w:val="24"/>
        </w:rPr>
      </w:pPr>
    </w:p>
    <w:p w:rsidR="005A248E" w:rsidRDefault="005A248E">
      <w:pPr>
        <w:rPr>
          <w:rFonts w:asciiTheme="minorEastAsia" w:hAnsiTheme="minorEastAsia"/>
          <w:sz w:val="24"/>
        </w:rPr>
      </w:pPr>
    </w:p>
    <w:p w:rsidR="005A248E" w:rsidRDefault="006F7C42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附件</w:t>
      </w:r>
      <w:r>
        <w:rPr>
          <w:rFonts w:asciiTheme="minorEastAsia" w:hAnsiTheme="minorEastAsia" w:hint="eastAsia"/>
          <w:b/>
          <w:sz w:val="24"/>
        </w:rPr>
        <w:t>3</w:t>
      </w:r>
    </w:p>
    <w:p w:rsidR="005A248E" w:rsidRDefault="006F7C42">
      <w:pPr>
        <w:ind w:firstLineChars="100" w:firstLine="241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「为你读诗」·原创官方</w:t>
      </w:r>
      <w:r>
        <w:rPr>
          <w:rFonts w:asciiTheme="minorEastAsia" w:hAnsiTheme="minorEastAsia" w:hint="eastAsia"/>
          <w:b/>
          <w:sz w:val="24"/>
        </w:rPr>
        <w:t>APP</w:t>
      </w:r>
      <w:r>
        <w:rPr>
          <w:rFonts w:asciiTheme="minorEastAsia" w:hAnsiTheme="minorEastAsia" w:hint="eastAsia"/>
          <w:b/>
          <w:sz w:val="24"/>
        </w:rPr>
        <w:t>二维码</w:t>
      </w:r>
    </w:p>
    <w:p w:rsidR="005A248E" w:rsidRDefault="006F7C42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使用微信扫描即可下载：</w:t>
      </w:r>
    </w:p>
    <w:p w:rsidR="005A248E" w:rsidRDefault="006F7C42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523240</wp:posOffset>
            </wp:positionH>
            <wp:positionV relativeFrom="paragraph">
              <wp:posOffset>104140</wp:posOffset>
            </wp:positionV>
            <wp:extent cx="1095375" cy="1095375"/>
            <wp:effectExtent l="0" t="0" r="9525" b="9525"/>
            <wp:wrapNone/>
            <wp:docPr id="4" name="图片 4" descr="C:\Users\lx\Desktop\1153625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x\Desktop\11536253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184" cy="110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248E" w:rsidRDefault="005A248E">
      <w:pPr>
        <w:rPr>
          <w:rFonts w:asciiTheme="minorEastAsia" w:hAnsiTheme="minorEastAsia"/>
          <w:b/>
          <w:sz w:val="24"/>
        </w:rPr>
      </w:pPr>
    </w:p>
    <w:p w:rsidR="005A248E" w:rsidRDefault="005A248E"/>
    <w:p w:rsidR="005A248E" w:rsidRDefault="005A248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5A248E" w:rsidSect="005A248E">
      <w:pgSz w:w="11906" w:h="16838"/>
      <w:pgMar w:top="1701" w:right="1587" w:bottom="1474" w:left="1587" w:header="851" w:footer="992" w:gutter="0"/>
      <w:cols w:space="0"/>
      <w:docGrid w:type="line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swiss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9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D52FAC"/>
    <w:rsid w:val="005A248E"/>
    <w:rsid w:val="006F7C42"/>
    <w:rsid w:val="13022F17"/>
    <w:rsid w:val="17D52FAC"/>
    <w:rsid w:val="2FED7B85"/>
    <w:rsid w:val="3C7A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4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A2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5A248E"/>
    <w:rPr>
      <w:sz w:val="24"/>
    </w:rPr>
  </w:style>
  <w:style w:type="character" w:styleId="a5">
    <w:name w:val="FollowedHyperlink"/>
    <w:basedOn w:val="a0"/>
    <w:qFormat/>
    <w:rsid w:val="005A248E"/>
    <w:rPr>
      <w:color w:val="333333"/>
      <w:sz w:val="21"/>
      <w:szCs w:val="21"/>
      <w:u w:val="none"/>
    </w:rPr>
  </w:style>
  <w:style w:type="character" w:styleId="a6">
    <w:name w:val="Hyperlink"/>
    <w:basedOn w:val="a0"/>
    <w:qFormat/>
    <w:rsid w:val="005A248E"/>
    <w:rPr>
      <w:color w:val="333333"/>
      <w:sz w:val="21"/>
      <w:szCs w:val="21"/>
      <w:u w:val="none"/>
    </w:rPr>
  </w:style>
  <w:style w:type="table" w:styleId="a7">
    <w:name w:val="Table Grid"/>
    <w:basedOn w:val="a1"/>
    <w:qFormat/>
    <w:rsid w:val="005A24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nzgb@acftu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2016-04-22T05:03:00Z</cp:lastPrinted>
  <dcterms:created xsi:type="dcterms:W3CDTF">2016-05-12T08:40:00Z</dcterms:created>
  <dcterms:modified xsi:type="dcterms:W3CDTF">2016-05-12T08:40:00Z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